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338" w:rsidRDefault="00024338" w:rsidP="00024338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Toc436781117"/>
      <w:r>
        <w:t>CHECK-LIST POUR ETABLIR UN DESCRIPTIF DU STAGE</w:t>
      </w:r>
      <w:bookmarkEnd w:id="0"/>
    </w:p>
    <w:p w:rsidR="00024338" w:rsidRDefault="00024338" w:rsidP="00024338">
      <w:pPr>
        <w:rPr>
          <w:lang w:eastAsia="fr-FR"/>
        </w:rPr>
      </w:pPr>
    </w:p>
    <w:p w:rsidR="00024338" w:rsidRDefault="00024338" w:rsidP="0002433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(Collaboration école - service)</w:t>
      </w:r>
    </w:p>
    <w:p w:rsidR="00024338" w:rsidRDefault="00024338" w:rsidP="00024338">
      <w:pPr>
        <w:spacing w:before="240" w:line="240" w:lineRule="auto"/>
        <w:ind w:right="113"/>
        <w:jc w:val="both"/>
        <w:rPr>
          <w:b/>
          <w:szCs w:val="24"/>
        </w:rPr>
      </w:pPr>
      <w:r>
        <w:rPr>
          <w:b/>
          <w:szCs w:val="24"/>
        </w:rPr>
        <w:t>1. Identification</w:t>
      </w:r>
    </w:p>
    <w:p w:rsidR="00024338" w:rsidRDefault="00024338" w:rsidP="00024338">
      <w:pPr>
        <w:spacing w:before="240" w:line="240" w:lineRule="auto"/>
        <w:ind w:right="113"/>
        <w:jc w:val="both"/>
        <w:rPr>
          <w:b/>
          <w:szCs w:val="24"/>
        </w:rPr>
      </w:pPr>
      <w:r>
        <w:rPr>
          <w:b/>
          <w:szCs w:val="24"/>
        </w:rPr>
        <w:t>2. Caractéristique de l'institution (originalités)</w:t>
      </w:r>
    </w:p>
    <w:p w:rsidR="00024338" w:rsidRDefault="00024338" w:rsidP="00024338">
      <w:pPr>
        <w:spacing w:before="240" w:line="240" w:lineRule="auto"/>
        <w:ind w:right="113"/>
        <w:jc w:val="both"/>
        <w:rPr>
          <w:b/>
          <w:szCs w:val="24"/>
        </w:rPr>
      </w:pPr>
      <w:r>
        <w:rPr>
          <w:b/>
          <w:szCs w:val="24"/>
        </w:rPr>
        <w:t xml:space="preserve">3. Activité : </w:t>
      </w:r>
    </w:p>
    <w:p w:rsidR="00024338" w:rsidRDefault="00024338" w:rsidP="00024338">
      <w:pPr>
        <w:widowControl w:val="0"/>
        <w:numPr>
          <w:ilvl w:val="0"/>
          <w:numId w:val="1"/>
        </w:numPr>
        <w:tabs>
          <w:tab w:val="left" w:pos="915"/>
        </w:tabs>
        <w:suppressAutoHyphens/>
        <w:spacing w:before="240" w:line="240" w:lineRule="auto"/>
        <w:ind w:left="915" w:right="113"/>
        <w:jc w:val="both"/>
        <w:rPr>
          <w:szCs w:val="24"/>
        </w:rPr>
      </w:pPr>
      <w:r>
        <w:rPr>
          <w:szCs w:val="24"/>
        </w:rPr>
        <w:t>Organisation (personnel–horaires ?) (Semainier si possible, Ex. consultations)</w:t>
      </w:r>
    </w:p>
    <w:p w:rsidR="00024338" w:rsidRDefault="00024338" w:rsidP="00024338">
      <w:pPr>
        <w:widowControl w:val="0"/>
        <w:numPr>
          <w:ilvl w:val="0"/>
          <w:numId w:val="1"/>
        </w:numPr>
        <w:tabs>
          <w:tab w:val="left" w:pos="915"/>
        </w:tabs>
        <w:suppressAutoHyphens/>
        <w:spacing w:before="240" w:line="240" w:lineRule="auto"/>
        <w:ind w:left="915" w:right="113"/>
        <w:jc w:val="both"/>
        <w:rPr>
          <w:szCs w:val="24"/>
        </w:rPr>
      </w:pPr>
      <w:r>
        <w:rPr>
          <w:szCs w:val="24"/>
        </w:rPr>
        <w:t>Encadrement : disponibilité, tutorat ?</w:t>
      </w:r>
    </w:p>
    <w:p w:rsidR="00024338" w:rsidRDefault="00024338" w:rsidP="00024338">
      <w:pPr>
        <w:widowControl w:val="0"/>
        <w:numPr>
          <w:ilvl w:val="0"/>
          <w:numId w:val="1"/>
        </w:numPr>
        <w:tabs>
          <w:tab w:val="left" w:pos="915"/>
        </w:tabs>
        <w:suppressAutoHyphens/>
        <w:spacing w:before="240" w:line="240" w:lineRule="auto"/>
        <w:ind w:left="915" w:right="113"/>
        <w:jc w:val="both"/>
        <w:rPr>
          <w:szCs w:val="24"/>
        </w:rPr>
      </w:pPr>
      <w:r>
        <w:rPr>
          <w:szCs w:val="24"/>
        </w:rPr>
        <w:t>Expérience pédagogique : autres stagiaires</w:t>
      </w:r>
    </w:p>
    <w:p w:rsidR="00024338" w:rsidRDefault="00024338" w:rsidP="00024338">
      <w:pPr>
        <w:widowControl w:val="0"/>
        <w:numPr>
          <w:ilvl w:val="0"/>
          <w:numId w:val="1"/>
        </w:numPr>
        <w:tabs>
          <w:tab w:val="left" w:pos="915"/>
        </w:tabs>
        <w:suppressAutoHyphens/>
        <w:spacing w:before="240" w:line="240" w:lineRule="auto"/>
        <w:ind w:left="915" w:right="113"/>
        <w:jc w:val="both"/>
        <w:rPr>
          <w:szCs w:val="24"/>
        </w:rPr>
      </w:pPr>
      <w:r>
        <w:rPr>
          <w:szCs w:val="24"/>
        </w:rPr>
        <w:t>Projets en cours</w:t>
      </w:r>
    </w:p>
    <w:p w:rsidR="00024338" w:rsidRDefault="00024338" w:rsidP="00024338">
      <w:pPr>
        <w:spacing w:before="240" w:line="240" w:lineRule="auto"/>
        <w:ind w:right="113"/>
        <w:jc w:val="both"/>
        <w:rPr>
          <w:b/>
          <w:szCs w:val="24"/>
        </w:rPr>
      </w:pPr>
      <w:r>
        <w:rPr>
          <w:b/>
          <w:szCs w:val="24"/>
        </w:rPr>
        <w:t xml:space="preserve">4. Description du milieu : </w:t>
      </w:r>
    </w:p>
    <w:p w:rsidR="00024338" w:rsidRDefault="00024338" w:rsidP="00024338">
      <w:pPr>
        <w:numPr>
          <w:ilvl w:val="0"/>
          <w:numId w:val="2"/>
        </w:numPr>
        <w:spacing w:before="240" w:line="240" w:lineRule="auto"/>
        <w:ind w:right="113"/>
        <w:jc w:val="both"/>
        <w:rPr>
          <w:szCs w:val="24"/>
        </w:rPr>
      </w:pPr>
      <w:r>
        <w:rPr>
          <w:szCs w:val="24"/>
        </w:rPr>
        <w:t>Des populations ciblées</w:t>
      </w:r>
    </w:p>
    <w:p w:rsidR="00024338" w:rsidRDefault="00024338" w:rsidP="00024338">
      <w:pPr>
        <w:numPr>
          <w:ilvl w:val="0"/>
          <w:numId w:val="2"/>
        </w:numPr>
        <w:tabs>
          <w:tab w:val="left" w:pos="5400"/>
        </w:tabs>
        <w:spacing w:before="240" w:line="240" w:lineRule="auto"/>
        <w:ind w:right="113"/>
        <w:jc w:val="both"/>
        <w:rPr>
          <w:szCs w:val="24"/>
        </w:rPr>
      </w:pPr>
      <w:r>
        <w:rPr>
          <w:szCs w:val="24"/>
        </w:rPr>
        <w:t>Types, pourcentages des pathologies</w:t>
      </w:r>
    </w:p>
    <w:p w:rsidR="00024338" w:rsidRDefault="00024338" w:rsidP="00024338">
      <w:pPr>
        <w:tabs>
          <w:tab w:val="left" w:pos="2535"/>
          <w:tab w:val="left" w:pos="5400"/>
        </w:tabs>
        <w:spacing w:before="240" w:line="240" w:lineRule="auto"/>
        <w:ind w:right="113"/>
        <w:jc w:val="both"/>
        <w:rPr>
          <w:b/>
          <w:szCs w:val="24"/>
        </w:rPr>
      </w:pPr>
      <w:r>
        <w:rPr>
          <w:b/>
          <w:szCs w:val="24"/>
        </w:rPr>
        <w:t>5. Connaissances préalables souhaitées</w:t>
      </w:r>
    </w:p>
    <w:p w:rsidR="00024338" w:rsidRDefault="00024338" w:rsidP="00024338">
      <w:pPr>
        <w:tabs>
          <w:tab w:val="left" w:pos="2535"/>
          <w:tab w:val="left" w:pos="5400"/>
        </w:tabs>
        <w:spacing w:before="240" w:line="240" w:lineRule="auto"/>
        <w:ind w:right="113"/>
        <w:jc w:val="both"/>
        <w:rPr>
          <w:b/>
          <w:szCs w:val="24"/>
        </w:rPr>
      </w:pPr>
      <w:r>
        <w:rPr>
          <w:b/>
          <w:szCs w:val="24"/>
        </w:rPr>
        <w:t>6. Techniques professionnelles</w:t>
      </w:r>
    </w:p>
    <w:p w:rsidR="00024338" w:rsidRDefault="00024338" w:rsidP="00024338">
      <w:pPr>
        <w:tabs>
          <w:tab w:val="left" w:pos="2535"/>
          <w:tab w:val="left" w:pos="5400"/>
        </w:tabs>
        <w:spacing w:before="240" w:line="240" w:lineRule="auto"/>
        <w:ind w:left="720" w:right="113"/>
        <w:jc w:val="both"/>
        <w:rPr>
          <w:szCs w:val="24"/>
        </w:rPr>
      </w:pPr>
      <w:r>
        <w:rPr>
          <w:szCs w:val="24"/>
        </w:rPr>
        <w:t>Analyse des composantes</w:t>
      </w:r>
    </w:p>
    <w:p w:rsidR="00024338" w:rsidRDefault="00024338" w:rsidP="00024338">
      <w:pPr>
        <w:tabs>
          <w:tab w:val="left" w:pos="2535"/>
          <w:tab w:val="left" w:pos="5400"/>
        </w:tabs>
        <w:spacing w:before="240" w:line="240" w:lineRule="auto"/>
        <w:ind w:left="720" w:right="113"/>
        <w:jc w:val="both"/>
        <w:rPr>
          <w:szCs w:val="24"/>
        </w:rPr>
      </w:pPr>
      <w:r>
        <w:rPr>
          <w:szCs w:val="24"/>
        </w:rPr>
        <w:t>Formalisation des procédures</w:t>
      </w:r>
    </w:p>
    <w:p w:rsidR="00024338" w:rsidRDefault="00024338" w:rsidP="00024338">
      <w:pPr>
        <w:tabs>
          <w:tab w:val="left" w:pos="2535"/>
          <w:tab w:val="left" w:pos="5400"/>
        </w:tabs>
        <w:spacing w:before="240" w:line="240" w:lineRule="auto"/>
        <w:ind w:right="113"/>
        <w:jc w:val="both"/>
        <w:rPr>
          <w:b/>
          <w:szCs w:val="24"/>
        </w:rPr>
      </w:pPr>
      <w:r>
        <w:rPr>
          <w:b/>
          <w:szCs w:val="24"/>
        </w:rPr>
        <w:t>7. Situations professionnelles rencontrées</w:t>
      </w:r>
    </w:p>
    <w:p w:rsidR="00024338" w:rsidRDefault="00024338" w:rsidP="00024338">
      <w:pPr>
        <w:spacing w:before="240" w:line="240" w:lineRule="auto"/>
        <w:ind w:left="708" w:right="113"/>
        <w:jc w:val="both"/>
        <w:rPr>
          <w:szCs w:val="24"/>
        </w:rPr>
      </w:pPr>
      <w:r>
        <w:rPr>
          <w:szCs w:val="24"/>
        </w:rPr>
        <w:t>Situations clés / fréquence / originalité</w:t>
      </w:r>
    </w:p>
    <w:p w:rsidR="00024338" w:rsidRDefault="00024338" w:rsidP="00024338">
      <w:pPr>
        <w:spacing w:before="240" w:line="240" w:lineRule="auto"/>
        <w:ind w:left="708" w:right="113"/>
        <w:jc w:val="both"/>
        <w:rPr>
          <w:szCs w:val="24"/>
        </w:rPr>
      </w:pPr>
      <w:r>
        <w:rPr>
          <w:szCs w:val="24"/>
        </w:rPr>
        <w:t>Les difficultés (à problématiser)</w:t>
      </w:r>
    </w:p>
    <w:p w:rsidR="00024338" w:rsidRDefault="00024338" w:rsidP="00024338">
      <w:pPr>
        <w:spacing w:before="240" w:line="240" w:lineRule="auto"/>
        <w:ind w:right="113"/>
        <w:jc w:val="both"/>
        <w:rPr>
          <w:b/>
          <w:szCs w:val="24"/>
        </w:rPr>
      </w:pPr>
      <w:r>
        <w:rPr>
          <w:b/>
          <w:szCs w:val="24"/>
        </w:rPr>
        <w:t>8. Ressources didactiques (production)</w:t>
      </w:r>
    </w:p>
    <w:p w:rsidR="00024338" w:rsidRDefault="00024338" w:rsidP="00024338">
      <w:pPr>
        <w:spacing w:before="240" w:line="240" w:lineRule="auto"/>
        <w:ind w:left="705" w:right="113"/>
        <w:jc w:val="both"/>
        <w:rPr>
          <w:szCs w:val="24"/>
        </w:rPr>
      </w:pPr>
      <w:r>
        <w:rPr>
          <w:szCs w:val="24"/>
        </w:rPr>
        <w:t>Staffs, séances d’information - formation, activités complémentaires, cours, Internet, bibliothèque…</w:t>
      </w:r>
    </w:p>
    <w:p w:rsidR="00024338" w:rsidRDefault="00024338" w:rsidP="00024338">
      <w:pPr>
        <w:spacing w:before="240" w:line="240" w:lineRule="auto"/>
        <w:ind w:right="113"/>
        <w:jc w:val="both"/>
        <w:rPr>
          <w:b/>
          <w:szCs w:val="24"/>
        </w:rPr>
      </w:pPr>
      <w:r>
        <w:rPr>
          <w:b/>
          <w:szCs w:val="24"/>
        </w:rPr>
        <w:t>9. Entrée en stage : rythme, dates, horaires, nombre de stagiaires, vestiaires, prise des repas</w:t>
      </w:r>
    </w:p>
    <w:p w:rsidR="00024338" w:rsidRDefault="00024338" w:rsidP="00024338">
      <w:pPr>
        <w:spacing w:before="240" w:line="240" w:lineRule="auto"/>
        <w:ind w:right="113"/>
        <w:jc w:val="both"/>
        <w:rPr>
          <w:b/>
          <w:szCs w:val="24"/>
        </w:rPr>
      </w:pPr>
      <w:r>
        <w:rPr>
          <w:b/>
          <w:szCs w:val="24"/>
        </w:rPr>
        <w:t>10. Le stage permet-il de répondre à nos objectifs ?</w:t>
      </w:r>
    </w:p>
    <w:p w:rsidR="00024338" w:rsidRDefault="00024338" w:rsidP="00024338">
      <w:pPr>
        <w:spacing w:before="240" w:line="240" w:lineRule="auto"/>
        <w:ind w:right="113"/>
        <w:rPr>
          <w:b/>
          <w:szCs w:val="24"/>
        </w:rPr>
      </w:pPr>
      <w:r>
        <w:rPr>
          <w:b/>
          <w:szCs w:val="24"/>
        </w:rPr>
        <w:t>11. Les moyens du stage offrent-ils une possibilité de collaboration ?</w:t>
      </w:r>
    </w:p>
    <w:p w:rsidR="00024338" w:rsidRDefault="00024338" w:rsidP="00024338">
      <w:pPr>
        <w:spacing w:line="240" w:lineRule="auto"/>
        <w:jc w:val="center"/>
        <w:rPr>
          <w:b/>
          <w:szCs w:val="24"/>
        </w:rPr>
      </w:pPr>
    </w:p>
    <w:p w:rsidR="00713006" w:rsidRDefault="00713006">
      <w:bookmarkStart w:id="1" w:name="_GoBack"/>
      <w:bookmarkEnd w:id="1"/>
    </w:p>
    <w:sectPr w:rsidR="00713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5ABC285B"/>
    <w:multiLevelType w:val="hybridMultilevel"/>
    <w:tmpl w:val="A88EC6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38"/>
    <w:rsid w:val="00024338"/>
    <w:rsid w:val="0054183A"/>
    <w:rsid w:val="00713006"/>
    <w:rsid w:val="00D4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4BF5"/>
  <w15:chartTrackingRefBased/>
  <w15:docId w15:val="{EFA1A883-6037-40B8-9FC0-37F0AFD5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338"/>
    <w:pPr>
      <w:spacing w:after="0" w:line="276" w:lineRule="auto"/>
    </w:pPr>
    <w:rPr>
      <w:rFonts w:ascii="Times New Roman" w:eastAsia="Calibri" w:hAnsi="Times New Roman" w:cs="Times New Roman"/>
      <w:sz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024338"/>
    <w:pPr>
      <w:keepNext/>
      <w:spacing w:before="240" w:after="60" w:line="240" w:lineRule="auto"/>
      <w:outlineLvl w:val="2"/>
    </w:pPr>
    <w:rPr>
      <w:rFonts w:eastAsia="Times New Roman" w:cs="Arial"/>
      <w:b/>
      <w:bCs/>
      <w:sz w:val="28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024338"/>
    <w:rPr>
      <w:rFonts w:ascii="Times New Roman" w:eastAsia="Times New Roman" w:hAnsi="Times New Roman" w:cs="Arial"/>
      <w:b/>
      <w:bCs/>
      <w:sz w:val="28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G</dc:creator>
  <cp:keywords/>
  <dc:description/>
  <cp:lastModifiedBy>Famille G</cp:lastModifiedBy>
  <cp:revision>1</cp:revision>
  <dcterms:created xsi:type="dcterms:W3CDTF">2019-03-02T12:38:00Z</dcterms:created>
  <dcterms:modified xsi:type="dcterms:W3CDTF">2019-03-02T12:39:00Z</dcterms:modified>
</cp:coreProperties>
</file>